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33A90" w14:textId="77777777" w:rsidR="00962C72" w:rsidRPr="00F512FD" w:rsidRDefault="00962C72" w:rsidP="00962C72">
      <w:pPr>
        <w:rPr>
          <w:rFonts w:ascii="Calibri" w:eastAsia="Adobe Ming Std L" w:hAnsi="Calibri" w:cs="Tahoma"/>
          <w:b/>
          <w:color w:val="000000"/>
          <w:sz w:val="36"/>
          <w:szCs w:val="36"/>
        </w:rPr>
      </w:pPr>
      <w:r w:rsidRPr="00F512FD">
        <w:rPr>
          <w:rFonts w:ascii="Calibri" w:eastAsia="Adobe Ming Std L" w:hAnsi="Calibri" w:cs="Tahoma"/>
          <w:b/>
          <w:noProof/>
          <w:color w:val="000000"/>
          <w:sz w:val="36"/>
          <w:szCs w:val="36"/>
          <w:lang w:eastAsia="en-CA"/>
        </w:rPr>
        <w:drawing>
          <wp:anchor distT="0" distB="0" distL="114300" distR="114300" simplePos="0" relativeHeight="251659264" behindDoc="0" locked="0" layoutInCell="1" allowOverlap="1" wp14:anchorId="1A368BD1" wp14:editId="399E9E54">
            <wp:simplePos x="0" y="0"/>
            <wp:positionH relativeFrom="column">
              <wp:posOffset>3771900</wp:posOffset>
            </wp:positionH>
            <wp:positionV relativeFrom="paragraph">
              <wp:posOffset>-209550</wp:posOffset>
            </wp:positionV>
            <wp:extent cx="2247900" cy="581025"/>
            <wp:effectExtent l="19050" t="0" r="0" b="0"/>
            <wp:wrapThrough wrapText="bothSides">
              <wp:wrapPolygon edited="0">
                <wp:start x="-183" y="0"/>
                <wp:lineTo x="-183" y="21246"/>
                <wp:lineTo x="21600" y="21246"/>
                <wp:lineTo x="21600" y="0"/>
                <wp:lineTo x="-183" y="0"/>
              </wp:wrapPolygon>
            </wp:wrapThrough>
            <wp:docPr id="1" name="Picture 1" descr="G:\Logoos\Chamber logos\CCC_Logo_PRO_p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ogoos\Chamber logos\CCC_Logo_PRO_pc.jpg"/>
                    <pic:cNvPicPr>
                      <a:picLocks noChangeAspect="1" noChangeArrowheads="1"/>
                    </pic:cNvPicPr>
                  </pic:nvPicPr>
                  <pic:blipFill>
                    <a:blip r:embed="rId5" cstate="print"/>
                    <a:srcRect/>
                    <a:stretch>
                      <a:fillRect/>
                    </a:stretch>
                  </pic:blipFill>
                  <pic:spPr bwMode="auto">
                    <a:xfrm>
                      <a:off x="0" y="0"/>
                      <a:ext cx="2247900" cy="581025"/>
                    </a:xfrm>
                    <a:prstGeom prst="rect">
                      <a:avLst/>
                    </a:prstGeom>
                    <a:noFill/>
                    <a:ln w="9525">
                      <a:noFill/>
                      <a:miter lim="800000"/>
                      <a:headEnd/>
                      <a:tailEnd/>
                    </a:ln>
                  </pic:spPr>
                </pic:pic>
              </a:graphicData>
            </a:graphic>
          </wp:anchor>
        </w:drawing>
      </w:r>
      <w:r w:rsidRPr="00F512FD">
        <w:rPr>
          <w:rFonts w:ascii="Calibri" w:eastAsia="Adobe Ming Std L" w:hAnsi="Calibri" w:cs="Tahoma"/>
          <w:b/>
          <w:color w:val="000000"/>
          <w:sz w:val="36"/>
          <w:szCs w:val="36"/>
        </w:rPr>
        <w:t>MEDIA RELEASE</w:t>
      </w:r>
    </w:p>
    <w:p w14:paraId="588A97D4" w14:textId="152CC859" w:rsidR="00962C72" w:rsidRDefault="00962C72" w:rsidP="00962C72">
      <w:pPr>
        <w:jc w:val="right"/>
        <w:rPr>
          <w:rFonts w:ascii="Calibri" w:eastAsia="Adobe Ming Std L" w:hAnsi="Calibri" w:cs="Tahoma"/>
          <w:b/>
          <w:color w:val="000000"/>
          <w:sz w:val="20"/>
          <w:szCs w:val="20"/>
        </w:rPr>
      </w:pPr>
    </w:p>
    <w:p w14:paraId="720EAAE9" w14:textId="37BFAFC5" w:rsidR="00962C72" w:rsidRDefault="00962C72" w:rsidP="00962C72">
      <w:pPr>
        <w:jc w:val="right"/>
        <w:rPr>
          <w:rFonts w:ascii="Calibri" w:eastAsia="Adobe Ming Std L" w:hAnsi="Calibri" w:cs="Tahoma"/>
          <w:b/>
          <w:color w:val="000000"/>
          <w:sz w:val="20"/>
          <w:szCs w:val="20"/>
        </w:rPr>
      </w:pPr>
    </w:p>
    <w:p w14:paraId="4FC6ED9C" w14:textId="77777777" w:rsidR="00962C72" w:rsidRPr="00F512FD" w:rsidRDefault="00962C72" w:rsidP="00962C72">
      <w:pPr>
        <w:jc w:val="right"/>
        <w:rPr>
          <w:rFonts w:ascii="Calibri" w:eastAsia="Adobe Ming Std L" w:hAnsi="Calibri" w:cs="Tahoma"/>
          <w:b/>
          <w:color w:val="000000"/>
          <w:sz w:val="20"/>
          <w:szCs w:val="20"/>
        </w:rPr>
      </w:pPr>
    </w:p>
    <w:p w14:paraId="57EF810C" w14:textId="2DB46780" w:rsidR="00962C72" w:rsidRPr="00F512FD" w:rsidRDefault="00962C72" w:rsidP="00962C72">
      <w:pPr>
        <w:jc w:val="right"/>
        <w:rPr>
          <w:rFonts w:ascii="Calibri" w:eastAsia="Adobe Ming Std L" w:hAnsi="Calibri" w:cs="Tahoma"/>
          <w:b/>
          <w:color w:val="000000"/>
          <w:sz w:val="20"/>
          <w:szCs w:val="20"/>
        </w:rPr>
      </w:pPr>
      <w:r w:rsidRPr="00F512FD">
        <w:rPr>
          <w:rFonts w:ascii="Calibri" w:eastAsia="Adobe Ming Std L" w:hAnsi="Calibri" w:cs="Tahoma"/>
          <w:b/>
          <w:color w:val="000000"/>
          <w:sz w:val="20"/>
          <w:szCs w:val="20"/>
        </w:rPr>
        <w:t>FOR IMMEDIATE RELEASE</w:t>
      </w:r>
      <w:r w:rsidRPr="00F512FD">
        <w:rPr>
          <w:rFonts w:ascii="Calibri" w:eastAsia="Adobe Ming Std L" w:hAnsi="Calibri" w:cs="Tahoma"/>
          <w:b/>
          <w:color w:val="000000"/>
          <w:sz w:val="20"/>
          <w:szCs w:val="20"/>
        </w:rPr>
        <w:br/>
      </w:r>
      <w:r w:rsidR="00605666">
        <w:rPr>
          <w:rFonts w:ascii="Calibri" w:eastAsia="Adobe Ming Std L" w:hAnsi="Calibri" w:cs="Tahoma"/>
          <w:b/>
          <w:color w:val="000000"/>
          <w:sz w:val="20"/>
          <w:szCs w:val="20"/>
        </w:rPr>
        <w:t>March 7,</w:t>
      </w:r>
      <w:r>
        <w:rPr>
          <w:rFonts w:ascii="Calibri" w:eastAsia="Adobe Ming Std L" w:hAnsi="Calibri" w:cs="Tahoma"/>
          <w:b/>
          <w:color w:val="000000"/>
          <w:sz w:val="20"/>
          <w:szCs w:val="20"/>
        </w:rPr>
        <w:t xml:space="preserve"> 20</w:t>
      </w:r>
      <w:r w:rsidR="003C6F87">
        <w:rPr>
          <w:rFonts w:ascii="Calibri" w:eastAsia="Adobe Ming Std L" w:hAnsi="Calibri" w:cs="Tahoma"/>
          <w:b/>
          <w:color w:val="000000"/>
          <w:sz w:val="20"/>
          <w:szCs w:val="20"/>
        </w:rPr>
        <w:t>2</w:t>
      </w:r>
      <w:r w:rsidR="00033BB0">
        <w:rPr>
          <w:rFonts w:ascii="Calibri" w:eastAsia="Adobe Ming Std L" w:hAnsi="Calibri" w:cs="Tahoma"/>
          <w:b/>
          <w:color w:val="000000"/>
          <w:sz w:val="20"/>
          <w:szCs w:val="20"/>
        </w:rPr>
        <w:t>3</w:t>
      </w:r>
    </w:p>
    <w:p w14:paraId="335874D3" w14:textId="77777777" w:rsidR="00962C72" w:rsidRDefault="00962C72">
      <w:pPr>
        <w:rPr>
          <w:b/>
          <w:u w:val="single"/>
          <w:lang w:val="en-US"/>
        </w:rPr>
      </w:pPr>
    </w:p>
    <w:p w14:paraId="3E50DDE5" w14:textId="77777777" w:rsidR="00962C72" w:rsidRDefault="00962C72">
      <w:pPr>
        <w:rPr>
          <w:b/>
          <w:u w:val="single"/>
          <w:lang w:val="en-US"/>
        </w:rPr>
      </w:pPr>
    </w:p>
    <w:p w14:paraId="74602AF4" w14:textId="3BC20CE5" w:rsidR="007C179C" w:rsidRDefault="00E47E89" w:rsidP="00962C72">
      <w:pPr>
        <w:jc w:val="center"/>
        <w:rPr>
          <w:b/>
          <w:u w:val="single"/>
          <w:lang w:val="en-US"/>
        </w:rPr>
      </w:pPr>
      <w:r w:rsidRPr="00E47E89">
        <w:rPr>
          <w:b/>
          <w:u w:val="single"/>
          <w:lang w:val="en-US"/>
        </w:rPr>
        <w:t xml:space="preserve">Cambridge Chamber </w:t>
      </w:r>
      <w:r w:rsidR="00033BB0">
        <w:rPr>
          <w:b/>
          <w:u w:val="single"/>
          <w:lang w:val="en-US"/>
        </w:rPr>
        <w:t>unveils</w:t>
      </w:r>
      <w:r w:rsidR="003C6F87">
        <w:rPr>
          <w:b/>
          <w:u w:val="single"/>
          <w:lang w:val="en-US"/>
        </w:rPr>
        <w:t xml:space="preserve"> </w:t>
      </w:r>
      <w:r w:rsidRPr="00E47E89">
        <w:rPr>
          <w:b/>
          <w:u w:val="single"/>
          <w:lang w:val="en-US"/>
        </w:rPr>
        <w:t>Business Excellence Awards</w:t>
      </w:r>
      <w:r w:rsidR="003C6F87">
        <w:rPr>
          <w:b/>
          <w:u w:val="single"/>
          <w:lang w:val="en-US"/>
        </w:rPr>
        <w:t xml:space="preserve"> nominees</w:t>
      </w:r>
    </w:p>
    <w:p w14:paraId="285CBBD7" w14:textId="77777777" w:rsidR="00E47E89" w:rsidRDefault="00E47E89">
      <w:pPr>
        <w:rPr>
          <w:b/>
          <w:u w:val="single"/>
          <w:lang w:val="en-US"/>
        </w:rPr>
      </w:pPr>
    </w:p>
    <w:p w14:paraId="56ADC01C" w14:textId="770B2C43" w:rsidR="00D15F9B" w:rsidRDefault="00E47E89">
      <w:pPr>
        <w:rPr>
          <w:lang w:val="en-US"/>
        </w:rPr>
      </w:pPr>
      <w:r>
        <w:rPr>
          <w:lang w:val="en-US"/>
        </w:rPr>
        <w:t xml:space="preserve">CAMBRIDGE, Ont. -   </w:t>
      </w:r>
      <w:r w:rsidR="00D15F9B">
        <w:rPr>
          <w:lang w:val="en-US"/>
        </w:rPr>
        <w:t xml:space="preserve">The </w:t>
      </w:r>
      <w:r w:rsidR="00F45AFB">
        <w:rPr>
          <w:lang w:val="en-US"/>
        </w:rPr>
        <w:t xml:space="preserve">outstanding </w:t>
      </w:r>
      <w:r w:rsidR="00605666">
        <w:rPr>
          <w:lang w:val="en-US"/>
        </w:rPr>
        <w:t>achievements</w:t>
      </w:r>
      <w:r w:rsidR="007B2D91">
        <w:rPr>
          <w:lang w:val="en-US"/>
        </w:rPr>
        <w:t xml:space="preserve"> </w:t>
      </w:r>
      <w:r>
        <w:rPr>
          <w:lang w:val="en-US"/>
        </w:rPr>
        <w:t xml:space="preserve">of the local business community </w:t>
      </w:r>
      <w:r w:rsidR="00D15F9B">
        <w:rPr>
          <w:lang w:val="en-US"/>
        </w:rPr>
        <w:t xml:space="preserve">will </w:t>
      </w:r>
      <w:r w:rsidR="007B2D91">
        <w:rPr>
          <w:lang w:val="en-US"/>
        </w:rPr>
        <w:t xml:space="preserve">be </w:t>
      </w:r>
      <w:r w:rsidR="00605666">
        <w:rPr>
          <w:lang w:val="en-US"/>
        </w:rPr>
        <w:t xml:space="preserve">recognized </w:t>
      </w:r>
      <w:r w:rsidR="00D15F9B">
        <w:rPr>
          <w:lang w:val="en-US"/>
        </w:rPr>
        <w:t xml:space="preserve">at the Cambridge Chamber of Commerce’s annual Business Excellence Awards </w:t>
      </w:r>
      <w:r w:rsidR="007B2D91">
        <w:rPr>
          <w:lang w:val="en-US"/>
        </w:rPr>
        <w:t>a</w:t>
      </w:r>
      <w:r w:rsidR="00D15F9B">
        <w:rPr>
          <w:lang w:val="en-US"/>
        </w:rPr>
        <w:t>t Tapestry Hall</w:t>
      </w:r>
      <w:r w:rsidR="007B2D91">
        <w:rPr>
          <w:lang w:val="en-US"/>
        </w:rPr>
        <w:t xml:space="preserve"> on May </w:t>
      </w:r>
      <w:r w:rsidR="00605666">
        <w:rPr>
          <w:lang w:val="en-US"/>
        </w:rPr>
        <w:t>18</w:t>
      </w:r>
      <w:r w:rsidR="007B2D91">
        <w:rPr>
          <w:lang w:val="en-US"/>
        </w:rPr>
        <w:t>.</w:t>
      </w:r>
    </w:p>
    <w:p w14:paraId="402977B6" w14:textId="0816B7F1" w:rsidR="00D15F9B" w:rsidRDefault="00D15F9B">
      <w:pPr>
        <w:rPr>
          <w:lang w:val="en-US"/>
        </w:rPr>
      </w:pPr>
    </w:p>
    <w:p w14:paraId="538EAB9A" w14:textId="52F634BB" w:rsidR="00D15F9B" w:rsidRDefault="00D15F9B">
      <w:pPr>
        <w:rPr>
          <w:lang w:val="en-US"/>
        </w:rPr>
      </w:pPr>
      <w:r>
        <w:rPr>
          <w:lang w:val="en-US"/>
        </w:rPr>
        <w:t xml:space="preserve">The Chamber’s </w:t>
      </w:r>
      <w:r w:rsidR="00231E97">
        <w:rPr>
          <w:lang w:val="en-US"/>
        </w:rPr>
        <w:t>adjudicating committee</w:t>
      </w:r>
      <w:r>
        <w:rPr>
          <w:lang w:val="en-US"/>
        </w:rPr>
        <w:t xml:space="preserve"> </w:t>
      </w:r>
      <w:r w:rsidR="00F45AFB">
        <w:rPr>
          <w:lang w:val="en-US"/>
        </w:rPr>
        <w:t>will</w:t>
      </w:r>
      <w:r w:rsidR="00605666">
        <w:rPr>
          <w:lang w:val="en-US"/>
        </w:rPr>
        <w:t xml:space="preserve"> be</w:t>
      </w:r>
      <w:r w:rsidR="00907CEB">
        <w:rPr>
          <w:lang w:val="en-US"/>
        </w:rPr>
        <w:t xml:space="preserve"> </w:t>
      </w:r>
      <w:r w:rsidR="0082341F">
        <w:rPr>
          <w:lang w:val="en-US"/>
        </w:rPr>
        <w:t xml:space="preserve">asked </w:t>
      </w:r>
      <w:r w:rsidR="00907CEB">
        <w:rPr>
          <w:lang w:val="en-US"/>
        </w:rPr>
        <w:t>to r</w:t>
      </w:r>
      <w:r>
        <w:rPr>
          <w:lang w:val="en-US"/>
        </w:rPr>
        <w:t>eview</w:t>
      </w:r>
      <w:r w:rsidR="00907CEB">
        <w:rPr>
          <w:lang w:val="en-US"/>
        </w:rPr>
        <w:t xml:space="preserve"> </w:t>
      </w:r>
      <w:r w:rsidR="00605666">
        <w:rPr>
          <w:lang w:val="en-US"/>
        </w:rPr>
        <w:t>dozens of</w:t>
      </w:r>
      <w:r>
        <w:rPr>
          <w:lang w:val="en-US"/>
        </w:rPr>
        <w:t xml:space="preserve"> nominations to select the winner</w:t>
      </w:r>
      <w:r w:rsidR="007B2D91">
        <w:rPr>
          <w:lang w:val="en-US"/>
        </w:rPr>
        <w:t>s in a variety of categories</w:t>
      </w:r>
      <w:r w:rsidR="00036ACE">
        <w:rPr>
          <w:lang w:val="en-US"/>
        </w:rPr>
        <w:t xml:space="preserve">. </w:t>
      </w:r>
      <w:r w:rsidR="00B41EDA">
        <w:rPr>
          <w:lang w:val="en-US"/>
        </w:rPr>
        <w:t>More than 60</w:t>
      </w:r>
      <w:r w:rsidR="00036ACE">
        <w:rPr>
          <w:lang w:val="en-US"/>
        </w:rPr>
        <w:t xml:space="preserve"> businesses are represented among the nominees. </w:t>
      </w:r>
    </w:p>
    <w:p w14:paraId="777333FC" w14:textId="199E4642" w:rsidR="00605666" w:rsidRDefault="00605666">
      <w:pPr>
        <w:rPr>
          <w:lang w:val="en-US"/>
        </w:rPr>
      </w:pPr>
    </w:p>
    <w:p w14:paraId="67FA0141" w14:textId="08F0888E" w:rsidR="00605666" w:rsidRDefault="00605666">
      <w:pPr>
        <w:rPr>
          <w:lang w:val="en-US"/>
        </w:rPr>
      </w:pPr>
      <w:r>
        <w:rPr>
          <w:lang w:val="en-US"/>
        </w:rPr>
        <w:t>“</w:t>
      </w:r>
      <w:r w:rsidR="00036ACE">
        <w:rPr>
          <w:lang w:val="en-US"/>
        </w:rPr>
        <w:t>It’s wonderful to see such a variety of incredible businesses and dedicated people being nominated,” says Cambridge Chamber of Commerce President &amp; CEO Greg Durocher. “Our committee members will have tough time trying to select the award recipients.”</w:t>
      </w:r>
    </w:p>
    <w:p w14:paraId="57169408" w14:textId="77777777" w:rsidR="00E47E89" w:rsidRPr="00962C72" w:rsidRDefault="00E47E89">
      <w:pPr>
        <w:rPr>
          <w:lang w:val="en-US"/>
        </w:rPr>
      </w:pPr>
    </w:p>
    <w:p w14:paraId="1839EB93" w14:textId="16F9167D" w:rsidR="00E47E89" w:rsidRDefault="00D15F9B">
      <w:pPr>
        <w:rPr>
          <w:lang w:val="en-US"/>
        </w:rPr>
      </w:pPr>
      <w:r>
        <w:rPr>
          <w:lang w:val="en-US"/>
        </w:rPr>
        <w:t>The</w:t>
      </w:r>
      <w:r w:rsidR="00E47E89" w:rsidRPr="00962C72">
        <w:rPr>
          <w:lang w:val="en-US"/>
        </w:rPr>
        <w:t xml:space="preserve"> </w:t>
      </w:r>
      <w:r>
        <w:rPr>
          <w:lang w:val="en-US"/>
        </w:rPr>
        <w:t>Business Excellence Awards</w:t>
      </w:r>
      <w:r w:rsidR="00E47E89" w:rsidRPr="00962C72">
        <w:rPr>
          <w:lang w:val="en-US"/>
        </w:rPr>
        <w:t xml:space="preserve"> </w:t>
      </w:r>
      <w:r w:rsidR="00A142F6" w:rsidRPr="00962C72">
        <w:rPr>
          <w:lang w:val="en-US"/>
        </w:rPr>
        <w:t xml:space="preserve">is the Chamber’s premier event and </w:t>
      </w:r>
      <w:r w:rsidR="00E47E89" w:rsidRPr="00962C72">
        <w:rPr>
          <w:lang w:val="en-US"/>
        </w:rPr>
        <w:t>has honoured the contributions and achievements of business leaders</w:t>
      </w:r>
      <w:r w:rsidR="00A142F6" w:rsidRPr="00962C72">
        <w:rPr>
          <w:lang w:val="en-US"/>
        </w:rPr>
        <w:t xml:space="preserve"> since 2000.</w:t>
      </w:r>
    </w:p>
    <w:p w14:paraId="6CE06C95" w14:textId="78B292A7" w:rsidR="00036ACE" w:rsidRDefault="00036ACE">
      <w:pPr>
        <w:rPr>
          <w:lang w:val="en-US"/>
        </w:rPr>
      </w:pPr>
    </w:p>
    <w:p w14:paraId="384059B4" w14:textId="2925556E" w:rsidR="00F45AFB" w:rsidRDefault="00036ACE" w:rsidP="00F45AFB">
      <w:pPr>
        <w:rPr>
          <w:lang w:val="en-US"/>
        </w:rPr>
      </w:pPr>
      <w:r>
        <w:rPr>
          <w:lang w:val="en-US"/>
        </w:rPr>
        <w:t>“</w:t>
      </w:r>
      <w:r w:rsidR="00F45AFB">
        <w:rPr>
          <w:lang w:val="en-US"/>
        </w:rPr>
        <w:t xml:space="preserve">Our awards event is </w:t>
      </w:r>
      <w:r w:rsidR="00C9543A">
        <w:rPr>
          <w:lang w:val="en-US"/>
        </w:rPr>
        <w:t>a great</w:t>
      </w:r>
      <w:r w:rsidR="00F45AFB">
        <w:rPr>
          <w:lang w:val="en-US"/>
        </w:rPr>
        <w:t xml:space="preserve"> way to </w:t>
      </w:r>
      <w:r w:rsidR="00C9543A">
        <w:rPr>
          <w:lang w:val="en-US"/>
        </w:rPr>
        <w:t>honour the important</w:t>
      </w:r>
      <w:r w:rsidR="00F45AFB">
        <w:rPr>
          <w:lang w:val="en-US"/>
        </w:rPr>
        <w:t xml:space="preserve"> </w:t>
      </w:r>
      <w:r w:rsidR="00C9543A">
        <w:rPr>
          <w:lang w:val="en-US"/>
        </w:rPr>
        <w:t>work of our local business</w:t>
      </w:r>
      <w:r w:rsidR="00F45AFB">
        <w:rPr>
          <w:lang w:val="en-US"/>
        </w:rPr>
        <w:t xml:space="preserve"> community </w:t>
      </w:r>
      <w:r w:rsidR="00C9543A">
        <w:rPr>
          <w:lang w:val="en-US"/>
        </w:rPr>
        <w:t>and how much they bring to the region</w:t>
      </w:r>
      <w:r w:rsidR="00F45AFB">
        <w:rPr>
          <w:lang w:val="en-US"/>
        </w:rPr>
        <w:t>,” says Durocher. “Having the chance to gather together to celebrate makes it even more special.”</w:t>
      </w:r>
    </w:p>
    <w:p w14:paraId="31D724D6" w14:textId="77777777" w:rsidR="00617F47" w:rsidRDefault="00617F47" w:rsidP="00A73D69">
      <w:pPr>
        <w:rPr>
          <w:lang w:val="en-US"/>
        </w:rPr>
      </w:pPr>
    </w:p>
    <w:p w14:paraId="008A0886" w14:textId="6A5A66C4" w:rsidR="00BE3CB0" w:rsidRDefault="00BE3CB0">
      <w:pPr>
        <w:rPr>
          <w:lang w:val="en-US"/>
        </w:rPr>
      </w:pPr>
      <w:r>
        <w:rPr>
          <w:lang w:val="en-US"/>
        </w:rPr>
        <w:t xml:space="preserve">The </w:t>
      </w:r>
      <w:r w:rsidR="00A42C7F">
        <w:rPr>
          <w:lang w:val="en-US"/>
        </w:rPr>
        <w:t>award recipients</w:t>
      </w:r>
      <w:r>
        <w:rPr>
          <w:lang w:val="en-US"/>
        </w:rPr>
        <w:t xml:space="preserve"> </w:t>
      </w:r>
      <w:r w:rsidR="00EE1A60">
        <w:rPr>
          <w:lang w:val="en-US"/>
        </w:rPr>
        <w:t>will be</w:t>
      </w:r>
      <w:r>
        <w:rPr>
          <w:lang w:val="en-US"/>
        </w:rPr>
        <w:t xml:space="preserve"> selected to recognize the achievements of organizations and entrepreneurs who have made outstanding contributions in </w:t>
      </w:r>
      <w:r w:rsidR="00F40AA8">
        <w:rPr>
          <w:lang w:val="en-US"/>
        </w:rPr>
        <w:t>202</w:t>
      </w:r>
      <w:r w:rsidR="00036ACE">
        <w:rPr>
          <w:lang w:val="en-US"/>
        </w:rPr>
        <w:t>2</w:t>
      </w:r>
      <w:r w:rsidR="00F40AA8">
        <w:rPr>
          <w:lang w:val="en-US"/>
        </w:rPr>
        <w:t>.</w:t>
      </w:r>
    </w:p>
    <w:p w14:paraId="4E7BCC81" w14:textId="499D4ABC" w:rsidR="00ED74B6" w:rsidRDefault="00ED74B6">
      <w:pPr>
        <w:rPr>
          <w:lang w:val="en-US"/>
        </w:rPr>
      </w:pPr>
    </w:p>
    <w:p w14:paraId="3248ED28" w14:textId="77777777" w:rsidR="009466CB" w:rsidRDefault="009466CB">
      <w:pPr>
        <w:rPr>
          <w:i/>
          <w:lang w:val="en-US"/>
        </w:rPr>
      </w:pPr>
    </w:p>
    <w:p w14:paraId="79069E80" w14:textId="2CBAC32B" w:rsidR="00EE1A60" w:rsidRPr="00EE1A60" w:rsidRDefault="00EE1A60">
      <w:pPr>
        <w:rPr>
          <w:i/>
          <w:lang w:val="en-US"/>
        </w:rPr>
      </w:pPr>
      <w:r>
        <w:rPr>
          <w:i/>
          <w:lang w:val="en-US"/>
        </w:rPr>
        <w:t xml:space="preserve">Award </w:t>
      </w:r>
      <w:r w:rsidR="00231E97">
        <w:rPr>
          <w:i/>
          <w:lang w:val="en-US"/>
        </w:rPr>
        <w:t>Categories</w:t>
      </w:r>
      <w:r>
        <w:rPr>
          <w:i/>
          <w:lang w:val="en-US"/>
        </w:rPr>
        <w:t xml:space="preserve"> and </w:t>
      </w:r>
      <w:r w:rsidR="00617F47">
        <w:rPr>
          <w:i/>
          <w:lang w:val="en-US"/>
        </w:rPr>
        <w:t>Nominees</w:t>
      </w:r>
      <w:r w:rsidR="00BE3CB0" w:rsidRPr="00BE3CB0">
        <w:rPr>
          <w:i/>
          <w:lang w:val="en-US"/>
        </w:rPr>
        <w:t>:</w:t>
      </w:r>
    </w:p>
    <w:p w14:paraId="6B69B1B4" w14:textId="447FEC9E"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 xml:space="preserve">Business </w:t>
      </w:r>
      <w:r>
        <w:rPr>
          <w:rFonts w:ascii="Calibri" w:eastAsia="Times New Roman" w:hAnsi="Calibri" w:cs="Calibri"/>
          <w:b/>
          <w:bCs/>
          <w:color w:val="000000"/>
        </w:rPr>
        <w:t>o</w:t>
      </w:r>
      <w:r w:rsidRPr="00321DBC">
        <w:rPr>
          <w:rFonts w:ascii="Calibri" w:eastAsia="Times New Roman" w:hAnsi="Calibri" w:cs="Calibri"/>
          <w:b/>
          <w:bCs/>
          <w:color w:val="000000"/>
        </w:rPr>
        <w:t>f The Year – 1-10 Employees</w:t>
      </w:r>
    </w:p>
    <w:p w14:paraId="7AA53C7E" w14:textId="3267AA17"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sidRPr="00DC1BC8">
        <w:rPr>
          <w:rFonts w:ascii="Calibri" w:eastAsia="Times New Roman" w:hAnsi="Calibri" w:cs="Calibri"/>
          <w:color w:val="000000"/>
        </w:rPr>
        <w:t xml:space="preserve">Apex </w:t>
      </w:r>
      <w:r>
        <w:rPr>
          <w:rFonts w:ascii="Calibri" w:eastAsia="Times New Roman" w:hAnsi="Calibri" w:cs="Calibri"/>
          <w:color w:val="000000"/>
        </w:rPr>
        <w:t>Insulation Inc.</w:t>
      </w:r>
    </w:p>
    <w:p w14:paraId="4DF5043A" w14:textId="01E7B04E"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Bennett Equine Veterinary Services</w:t>
      </w:r>
    </w:p>
    <w:p w14:paraId="306348A6" w14:textId="302BB7D4"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Better Window &amp; Doors Inc.</w:t>
      </w:r>
    </w:p>
    <w:p w14:paraId="18380614" w14:textId="7C692FBE"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Blooms of Paradise</w:t>
      </w:r>
    </w:p>
    <w:p w14:paraId="6A598508" w14:textId="10A61AB4"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Charm &amp; Wick Candle Co.</w:t>
      </w:r>
    </w:p>
    <w:p w14:paraId="4F5B1C78" w14:textId="591E15B5"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Cinis Marketing</w:t>
      </w:r>
    </w:p>
    <w:p w14:paraId="7233951F" w14:textId="2DAF3F18"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CKX Training</w:t>
      </w:r>
    </w:p>
    <w:p w14:paraId="37144C58" w14:textId="7B05D579"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lastRenderedPageBreak/>
        <w:t>Gill Visa House Immigration Services Inc.</w:t>
      </w:r>
    </w:p>
    <w:p w14:paraId="29DB7214" w14:textId="425E4C03"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House of Bamboo</w:t>
      </w:r>
    </w:p>
    <w:p w14:paraId="3696EB7A" w14:textId="6484CA8A"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Java Jax Good Roast Coffee</w:t>
      </w:r>
    </w:p>
    <w:p w14:paraId="555AED7E" w14:textId="22178F13" w:rsid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Sousa Bookkeeping &amp; Taxes</w:t>
      </w:r>
    </w:p>
    <w:p w14:paraId="7CD899F9" w14:textId="37B6F33D" w:rsidR="00DC1BC8" w:rsidRPr="00DC1BC8" w:rsidRDefault="00DC1BC8" w:rsidP="00DC1BC8">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Unique Global Products and Distribution</w:t>
      </w:r>
    </w:p>
    <w:p w14:paraId="527EFB74" w14:textId="32DD0E46"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 xml:space="preserve">Business </w:t>
      </w:r>
      <w:r>
        <w:rPr>
          <w:rFonts w:ascii="Calibri" w:eastAsia="Times New Roman" w:hAnsi="Calibri" w:cs="Calibri"/>
          <w:b/>
          <w:bCs/>
          <w:color w:val="000000"/>
        </w:rPr>
        <w:t>o</w:t>
      </w:r>
      <w:r w:rsidRPr="00321DBC">
        <w:rPr>
          <w:rFonts w:ascii="Calibri" w:eastAsia="Times New Roman" w:hAnsi="Calibri" w:cs="Calibri"/>
          <w:b/>
          <w:bCs/>
          <w:color w:val="000000"/>
        </w:rPr>
        <w:t>f The Year – 11-49 Employees</w:t>
      </w:r>
    </w:p>
    <w:p w14:paraId="657973A3" w14:textId="298CC260"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Alta Drywall Solutions Inc.</w:t>
      </w:r>
    </w:p>
    <w:p w14:paraId="1809A316" w14:textId="1EA229BF"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Cambridge Bingo and Gaming Centre</w:t>
      </w:r>
    </w:p>
    <w:p w14:paraId="4E283610" w14:textId="60894461"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Cambridge Pools Leisurescapes</w:t>
      </w:r>
    </w:p>
    <w:p w14:paraId="0D113487" w14:textId="1542FD0B"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Central Industrial Solutions</w:t>
      </w:r>
    </w:p>
    <w:p w14:paraId="45F244DF" w14:textId="4D2AFF02"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Grandview Massage Therapy Inc.</w:t>
      </w:r>
    </w:p>
    <w:p w14:paraId="0585DA34" w14:textId="778E544C"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Industrial Rigging &amp; Supply Inc.</w:t>
      </w:r>
    </w:p>
    <w:p w14:paraId="2A44E68A" w14:textId="24C9A088" w:rsid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Pur Balance</w:t>
      </w:r>
      <w:r w:rsidR="00E914A3">
        <w:rPr>
          <w:rFonts w:ascii="-webkit-standard" w:eastAsia="Times New Roman" w:hAnsi="-webkit-standard" w:cs="Times New Roman"/>
          <w:color w:val="000000"/>
        </w:rPr>
        <w:t xml:space="preserve"> </w:t>
      </w:r>
      <w:r>
        <w:rPr>
          <w:rFonts w:ascii="-webkit-standard" w:eastAsia="Times New Roman" w:hAnsi="-webkit-standard" w:cs="Times New Roman"/>
          <w:color w:val="000000"/>
        </w:rPr>
        <w:t>Massage Therapy &amp; Facial Spa</w:t>
      </w:r>
    </w:p>
    <w:p w14:paraId="3A3E962B" w14:textId="305D5194" w:rsidR="00D43FDD" w:rsidRPr="00D43FDD" w:rsidRDefault="00D43FDD" w:rsidP="00D43FDD">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The Steele Group</w:t>
      </w:r>
    </w:p>
    <w:p w14:paraId="3C568C54" w14:textId="070F5BF5"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 xml:space="preserve">Business </w:t>
      </w:r>
      <w:r>
        <w:rPr>
          <w:rFonts w:ascii="Calibri" w:eastAsia="Times New Roman" w:hAnsi="Calibri" w:cs="Calibri"/>
          <w:b/>
          <w:bCs/>
          <w:color w:val="000000"/>
        </w:rPr>
        <w:t>o</w:t>
      </w:r>
      <w:r w:rsidRPr="00321DBC">
        <w:rPr>
          <w:rFonts w:ascii="Calibri" w:eastAsia="Times New Roman" w:hAnsi="Calibri" w:cs="Calibri"/>
          <w:b/>
          <w:bCs/>
          <w:color w:val="000000"/>
        </w:rPr>
        <w:t>f The Year – 50 Employees &amp; Over</w:t>
      </w:r>
    </w:p>
    <w:p w14:paraId="73477A87" w14:textId="3D40A3A2" w:rsidR="00D43FDD" w:rsidRDefault="0093006E" w:rsidP="00D43FDD">
      <w:pPr>
        <w:pStyle w:val="ListParagraph"/>
        <w:numPr>
          <w:ilvl w:val="0"/>
          <w:numId w:val="2"/>
        </w:numPr>
        <w:spacing w:before="100" w:beforeAutospacing="1" w:after="100" w:afterAutospacing="1"/>
        <w:rPr>
          <w:rFonts w:ascii="Calibri" w:eastAsia="Times New Roman" w:hAnsi="Calibri" w:cs="Calibri"/>
          <w:color w:val="000000"/>
        </w:rPr>
      </w:pPr>
      <w:proofErr w:type="spellStart"/>
      <w:r w:rsidRPr="0093006E">
        <w:rPr>
          <w:rFonts w:ascii="Calibri" w:eastAsia="Times New Roman" w:hAnsi="Calibri" w:cs="Calibri"/>
          <w:color w:val="000000"/>
        </w:rPr>
        <w:t>Alltrad</w:t>
      </w:r>
      <w:r>
        <w:rPr>
          <w:rFonts w:ascii="Calibri" w:eastAsia="Times New Roman" w:hAnsi="Calibri" w:cs="Calibri"/>
          <w:color w:val="000000"/>
        </w:rPr>
        <w:t>e</w:t>
      </w:r>
      <w:proofErr w:type="spellEnd"/>
      <w:r>
        <w:rPr>
          <w:rFonts w:ascii="Calibri" w:eastAsia="Times New Roman" w:hAnsi="Calibri" w:cs="Calibri"/>
          <w:color w:val="000000"/>
        </w:rPr>
        <w:t xml:space="preserve"> Industrial Contractors Inc.</w:t>
      </w:r>
    </w:p>
    <w:p w14:paraId="73D25909" w14:textId="3C4D8E26" w:rsidR="0093006E" w:rsidRDefault="0093006E" w:rsidP="00D43FDD">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Capital Paving</w:t>
      </w:r>
    </w:p>
    <w:p w14:paraId="06531103" w14:textId="36512F90" w:rsidR="0093006E" w:rsidRDefault="0093006E" w:rsidP="00D43FDD">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Fibernetics Corporation</w:t>
      </w:r>
    </w:p>
    <w:p w14:paraId="639A7B01" w14:textId="2DB7155C" w:rsidR="0093006E" w:rsidRPr="0093006E" w:rsidRDefault="0093006E" w:rsidP="00D43FDD">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Gaslight Events Company Inc. – Tapestry Hall</w:t>
      </w:r>
    </w:p>
    <w:p w14:paraId="749B4178" w14:textId="63BB2A69"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Outstanding Workplace – Employer of the Year</w:t>
      </w:r>
    </w:p>
    <w:p w14:paraId="0B8AD2F5" w14:textId="5E068B19" w:rsidR="0093006E" w:rsidRDefault="0093006E" w:rsidP="0093006E">
      <w:pPr>
        <w:pStyle w:val="ListParagraph"/>
        <w:numPr>
          <w:ilvl w:val="0"/>
          <w:numId w:val="2"/>
        </w:numPr>
        <w:spacing w:before="100" w:beforeAutospacing="1" w:after="100" w:afterAutospacing="1"/>
        <w:rPr>
          <w:rFonts w:ascii="Calibri" w:eastAsia="Times New Roman" w:hAnsi="Calibri" w:cs="Calibri"/>
          <w:color w:val="000000"/>
        </w:rPr>
      </w:pPr>
      <w:r w:rsidRPr="0093006E">
        <w:rPr>
          <w:rFonts w:ascii="Calibri" w:eastAsia="Times New Roman" w:hAnsi="Calibri" w:cs="Calibri"/>
          <w:color w:val="000000"/>
        </w:rPr>
        <w:t>Cambri</w:t>
      </w:r>
      <w:r>
        <w:rPr>
          <w:rFonts w:ascii="Calibri" w:eastAsia="Times New Roman" w:hAnsi="Calibri" w:cs="Calibri"/>
          <w:color w:val="000000"/>
        </w:rPr>
        <w:t xml:space="preserve">dge Pools </w:t>
      </w:r>
      <w:proofErr w:type="spellStart"/>
      <w:r>
        <w:rPr>
          <w:rFonts w:ascii="Calibri" w:eastAsia="Times New Roman" w:hAnsi="Calibri" w:cs="Calibri"/>
          <w:color w:val="000000"/>
        </w:rPr>
        <w:t>Leisurescapes</w:t>
      </w:r>
      <w:proofErr w:type="spellEnd"/>
    </w:p>
    <w:p w14:paraId="3C131FB7" w14:textId="4D2CEF07" w:rsidR="0093006E" w:rsidRDefault="0093006E" w:rsidP="0093006E">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Capital Paving</w:t>
      </w:r>
    </w:p>
    <w:p w14:paraId="4FDAB3FD" w14:textId="4EF81543" w:rsidR="0093006E" w:rsidRDefault="0093006E" w:rsidP="0093006E">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Fibernetics Corporation</w:t>
      </w:r>
    </w:p>
    <w:p w14:paraId="1E549644" w14:textId="0A093241" w:rsidR="0093006E" w:rsidRDefault="0093006E" w:rsidP="0093006E">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Godspeed Group</w:t>
      </w:r>
    </w:p>
    <w:p w14:paraId="1DD9971F" w14:textId="799A53DD" w:rsidR="0093006E" w:rsidRDefault="0093006E" w:rsidP="0093006E">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Heffner Lexus Toyota</w:t>
      </w:r>
    </w:p>
    <w:p w14:paraId="30903514" w14:textId="35D40A62" w:rsidR="0093006E" w:rsidRDefault="0093006E" w:rsidP="0093006E">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Little Electric Inc.</w:t>
      </w:r>
    </w:p>
    <w:p w14:paraId="59B94508" w14:textId="7EE3F963"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Pur Balance</w:t>
      </w:r>
      <w:r w:rsidR="00E914A3">
        <w:rPr>
          <w:rFonts w:ascii="-webkit-standard" w:eastAsia="Times New Roman" w:hAnsi="-webkit-standard" w:cs="Times New Roman"/>
          <w:color w:val="000000"/>
        </w:rPr>
        <w:t xml:space="preserve"> </w:t>
      </w:r>
      <w:r>
        <w:rPr>
          <w:rFonts w:ascii="-webkit-standard" w:eastAsia="Times New Roman" w:hAnsi="-webkit-standard" w:cs="Times New Roman"/>
          <w:color w:val="000000"/>
        </w:rPr>
        <w:t>Massage Therapy &amp; Facial Spa</w:t>
      </w:r>
    </w:p>
    <w:p w14:paraId="229F1CFB" w14:textId="3B55DE30" w:rsidR="00B846F0" w:rsidRDefault="00B846F0" w:rsidP="0093006E">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Unique Global Products and Distribution</w:t>
      </w:r>
    </w:p>
    <w:p w14:paraId="09276758" w14:textId="68939A18" w:rsidR="00E540B1" w:rsidRDefault="00EE1A60" w:rsidP="00E540B1">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Marketing Excellence</w:t>
      </w:r>
    </w:p>
    <w:p w14:paraId="04ED4B2F" w14:textId="77777777" w:rsidR="00B846F0" w:rsidRPr="00B846F0" w:rsidRDefault="00B846F0" w:rsidP="00B846F0">
      <w:pPr>
        <w:pStyle w:val="ListParagraph"/>
        <w:numPr>
          <w:ilvl w:val="0"/>
          <w:numId w:val="2"/>
        </w:numPr>
        <w:spacing w:before="100" w:beforeAutospacing="1" w:after="150"/>
        <w:rPr>
          <w:rFonts w:ascii="Calibri" w:eastAsia="Times New Roman" w:hAnsi="Calibri" w:cs="Calibri"/>
          <w:b/>
          <w:bCs/>
          <w:color w:val="000000"/>
        </w:rPr>
      </w:pPr>
      <w:proofErr w:type="spellStart"/>
      <w:r>
        <w:rPr>
          <w:rFonts w:ascii="-webkit-standard" w:eastAsia="Times New Roman" w:hAnsi="-webkit-standard" w:cs="Times New Roman"/>
          <w:color w:val="000000"/>
        </w:rPr>
        <w:t>Cinis</w:t>
      </w:r>
      <w:proofErr w:type="spellEnd"/>
      <w:r>
        <w:rPr>
          <w:rFonts w:ascii="-webkit-standard" w:eastAsia="Times New Roman" w:hAnsi="-webkit-standard" w:cs="Times New Roman"/>
          <w:color w:val="000000"/>
        </w:rPr>
        <w:t xml:space="preserve"> Marketing</w:t>
      </w:r>
    </w:p>
    <w:p w14:paraId="13C7A559" w14:textId="77777777" w:rsidR="00B846F0" w:rsidRPr="00B846F0" w:rsidRDefault="00B846F0" w:rsidP="00B846F0">
      <w:pPr>
        <w:pStyle w:val="ListParagraph"/>
        <w:numPr>
          <w:ilvl w:val="0"/>
          <w:numId w:val="2"/>
        </w:numPr>
        <w:spacing w:before="100" w:beforeAutospacing="1" w:after="150"/>
        <w:rPr>
          <w:rFonts w:ascii="Calibri" w:eastAsia="Times New Roman" w:hAnsi="Calibri" w:cs="Calibri"/>
          <w:b/>
          <w:bCs/>
          <w:color w:val="000000"/>
        </w:rPr>
      </w:pPr>
      <w:r>
        <w:rPr>
          <w:rFonts w:ascii="-webkit-standard" w:eastAsia="Times New Roman" w:hAnsi="-webkit-standard" w:cs="Times New Roman"/>
          <w:color w:val="000000"/>
        </w:rPr>
        <w:t>Downtown Cambridge BIA</w:t>
      </w:r>
    </w:p>
    <w:p w14:paraId="5BC19D08" w14:textId="77777777" w:rsidR="00B846F0" w:rsidRPr="00B846F0" w:rsidRDefault="00B846F0" w:rsidP="00B846F0">
      <w:pPr>
        <w:pStyle w:val="ListParagraph"/>
        <w:numPr>
          <w:ilvl w:val="0"/>
          <w:numId w:val="2"/>
        </w:numPr>
        <w:spacing w:before="100" w:beforeAutospacing="1" w:after="150"/>
        <w:rPr>
          <w:rFonts w:ascii="Calibri" w:eastAsia="Times New Roman" w:hAnsi="Calibri" w:cs="Calibri"/>
          <w:b/>
          <w:bCs/>
          <w:color w:val="000000"/>
        </w:rPr>
      </w:pPr>
      <w:r>
        <w:rPr>
          <w:rFonts w:ascii="-webkit-standard" w:eastAsia="Times New Roman" w:hAnsi="-webkit-standard" w:cs="Times New Roman"/>
          <w:color w:val="000000"/>
        </w:rPr>
        <w:t>Fibernetics Corporation</w:t>
      </w:r>
    </w:p>
    <w:p w14:paraId="70882725" w14:textId="77777777" w:rsidR="00B846F0" w:rsidRDefault="00B846F0" w:rsidP="00E540B1">
      <w:pPr>
        <w:pStyle w:val="ListParagraph"/>
        <w:numPr>
          <w:ilvl w:val="0"/>
          <w:numId w:val="2"/>
        </w:numPr>
        <w:spacing w:before="100" w:beforeAutospacing="1" w:after="150"/>
        <w:rPr>
          <w:rFonts w:ascii="Calibri" w:eastAsia="Times New Roman" w:hAnsi="Calibri" w:cs="Calibri"/>
          <w:b/>
          <w:bCs/>
          <w:color w:val="000000"/>
        </w:rPr>
      </w:pPr>
      <w:r>
        <w:rPr>
          <w:rFonts w:ascii="-webkit-standard" w:eastAsia="Times New Roman" w:hAnsi="-webkit-standard" w:cs="Times New Roman"/>
          <w:color w:val="000000"/>
        </w:rPr>
        <w:t>Healthtastic Juice Co.</w:t>
      </w:r>
      <w:r w:rsidR="00EE1A60" w:rsidRPr="00B846F0">
        <w:rPr>
          <w:rFonts w:ascii="-webkit-standard" w:eastAsia="Times New Roman" w:hAnsi="-webkit-standard" w:cs="Times New Roman"/>
          <w:color w:val="000000"/>
        </w:rPr>
        <w:br/>
      </w:r>
    </w:p>
    <w:p w14:paraId="5569227C" w14:textId="2D4CE689" w:rsidR="00E540B1" w:rsidRDefault="00EE1A60" w:rsidP="00B846F0">
      <w:pPr>
        <w:spacing w:before="100" w:beforeAutospacing="1" w:after="150"/>
        <w:rPr>
          <w:rFonts w:ascii="Calibri" w:eastAsia="Times New Roman" w:hAnsi="Calibri" w:cs="Calibri"/>
          <w:b/>
          <w:bCs/>
          <w:color w:val="000000"/>
        </w:rPr>
      </w:pPr>
      <w:r w:rsidRPr="00B846F0">
        <w:rPr>
          <w:rFonts w:ascii="Calibri" w:eastAsia="Times New Roman" w:hAnsi="Calibri" w:cs="Calibri"/>
          <w:b/>
          <w:bCs/>
          <w:color w:val="000000"/>
        </w:rPr>
        <w:lastRenderedPageBreak/>
        <w:t>New Venture of the Year</w:t>
      </w:r>
    </w:p>
    <w:p w14:paraId="7A34CE69" w14:textId="4F3E144F" w:rsidR="00B846F0" w:rsidRDefault="00B846F0" w:rsidP="00B846F0">
      <w:pPr>
        <w:pStyle w:val="ListParagraph"/>
        <w:numPr>
          <w:ilvl w:val="0"/>
          <w:numId w:val="2"/>
        </w:numPr>
        <w:spacing w:before="100" w:beforeAutospacing="1" w:after="150"/>
        <w:rPr>
          <w:rFonts w:ascii="Calibri" w:eastAsia="Times New Roman" w:hAnsi="Calibri" w:cs="Calibri"/>
          <w:color w:val="000000"/>
        </w:rPr>
      </w:pPr>
      <w:r w:rsidRPr="00B846F0">
        <w:rPr>
          <w:rFonts w:ascii="Calibri" w:eastAsia="Times New Roman" w:hAnsi="Calibri" w:cs="Calibri"/>
          <w:color w:val="000000"/>
        </w:rPr>
        <w:t>Alliance</w:t>
      </w:r>
      <w:r>
        <w:rPr>
          <w:rFonts w:ascii="Calibri" w:eastAsia="Times New Roman" w:hAnsi="Calibri" w:cs="Calibri"/>
          <w:color w:val="000000"/>
        </w:rPr>
        <w:t xml:space="preserve"> Consulting Canada Inc.</w:t>
      </w:r>
    </w:p>
    <w:p w14:paraId="1B9E0A6B" w14:textId="048541C6" w:rsidR="00B846F0" w:rsidRDefault="00B846F0" w:rsidP="00B846F0">
      <w:pPr>
        <w:pStyle w:val="ListParagraph"/>
        <w:numPr>
          <w:ilvl w:val="0"/>
          <w:numId w:val="2"/>
        </w:numPr>
        <w:spacing w:before="100" w:beforeAutospacing="1" w:after="150"/>
        <w:rPr>
          <w:rFonts w:ascii="Calibri" w:eastAsia="Times New Roman" w:hAnsi="Calibri" w:cs="Calibri"/>
          <w:color w:val="000000"/>
        </w:rPr>
      </w:pPr>
      <w:r>
        <w:rPr>
          <w:rFonts w:ascii="Calibri" w:eastAsia="Times New Roman" w:hAnsi="Calibri" w:cs="Calibri"/>
          <w:color w:val="000000"/>
        </w:rPr>
        <w:t>Direct Cell Cambridge</w:t>
      </w:r>
    </w:p>
    <w:p w14:paraId="0738FEBB" w14:textId="41DA7581" w:rsidR="00B846F0" w:rsidRDefault="00B846F0" w:rsidP="00B846F0">
      <w:pPr>
        <w:pStyle w:val="ListParagraph"/>
        <w:numPr>
          <w:ilvl w:val="0"/>
          <w:numId w:val="2"/>
        </w:numPr>
        <w:spacing w:before="100" w:beforeAutospacing="1" w:after="150"/>
        <w:rPr>
          <w:rFonts w:ascii="Calibri" w:eastAsia="Times New Roman" w:hAnsi="Calibri" w:cs="Calibri"/>
          <w:color w:val="000000"/>
        </w:rPr>
      </w:pPr>
      <w:r>
        <w:rPr>
          <w:rFonts w:ascii="Calibri" w:eastAsia="Times New Roman" w:hAnsi="Calibri" w:cs="Calibri"/>
          <w:color w:val="000000"/>
        </w:rPr>
        <w:t>Java Jax Good Roast Coffee</w:t>
      </w:r>
    </w:p>
    <w:p w14:paraId="74DAB159" w14:textId="61B02D86" w:rsidR="00B846F0" w:rsidRDefault="00B846F0" w:rsidP="00B846F0">
      <w:pPr>
        <w:pStyle w:val="ListParagraph"/>
        <w:numPr>
          <w:ilvl w:val="0"/>
          <w:numId w:val="2"/>
        </w:numPr>
        <w:spacing w:before="100" w:beforeAutospacing="1" w:after="150"/>
        <w:rPr>
          <w:rFonts w:ascii="Calibri" w:eastAsia="Times New Roman" w:hAnsi="Calibri" w:cs="Calibri"/>
          <w:color w:val="000000"/>
        </w:rPr>
      </w:pPr>
      <w:r>
        <w:rPr>
          <w:rFonts w:ascii="Calibri" w:eastAsia="Times New Roman" w:hAnsi="Calibri" w:cs="Calibri"/>
          <w:color w:val="000000"/>
        </w:rPr>
        <w:t>JP Clothier</w:t>
      </w:r>
    </w:p>
    <w:p w14:paraId="3ECF5801" w14:textId="6FBD77F8" w:rsidR="00B846F0" w:rsidRDefault="00B846F0" w:rsidP="00B846F0">
      <w:pPr>
        <w:pStyle w:val="ListParagraph"/>
        <w:numPr>
          <w:ilvl w:val="0"/>
          <w:numId w:val="2"/>
        </w:numPr>
        <w:spacing w:before="100" w:beforeAutospacing="1" w:after="150"/>
        <w:rPr>
          <w:rFonts w:ascii="Calibri" w:eastAsia="Times New Roman" w:hAnsi="Calibri" w:cs="Calibri"/>
          <w:color w:val="000000"/>
        </w:rPr>
      </w:pPr>
      <w:r>
        <w:rPr>
          <w:rFonts w:ascii="Calibri" w:eastAsia="Times New Roman" w:hAnsi="Calibri" w:cs="Calibri"/>
          <w:color w:val="000000"/>
        </w:rPr>
        <w:t>MTX Technologies Inc.</w:t>
      </w:r>
    </w:p>
    <w:p w14:paraId="52B061EC" w14:textId="36360919" w:rsidR="00B846F0" w:rsidRDefault="00B846F0" w:rsidP="00B846F0">
      <w:pPr>
        <w:pStyle w:val="ListParagraph"/>
        <w:numPr>
          <w:ilvl w:val="0"/>
          <w:numId w:val="2"/>
        </w:numPr>
        <w:spacing w:before="100" w:beforeAutospacing="1" w:after="150"/>
        <w:rPr>
          <w:rFonts w:ascii="Calibri" w:eastAsia="Times New Roman" w:hAnsi="Calibri" w:cs="Calibri"/>
          <w:color w:val="000000"/>
        </w:rPr>
      </w:pPr>
      <w:r>
        <w:rPr>
          <w:rFonts w:ascii="Calibri" w:eastAsia="Times New Roman" w:hAnsi="Calibri" w:cs="Calibri"/>
          <w:color w:val="000000"/>
        </w:rPr>
        <w:t>Terroir Artisan Bakery</w:t>
      </w:r>
    </w:p>
    <w:p w14:paraId="5207C26C" w14:textId="05C68E4F" w:rsidR="00A92517" w:rsidRPr="00B846F0" w:rsidRDefault="00A92517" w:rsidP="00B846F0">
      <w:pPr>
        <w:pStyle w:val="ListParagraph"/>
        <w:numPr>
          <w:ilvl w:val="0"/>
          <w:numId w:val="2"/>
        </w:numPr>
        <w:spacing w:before="100" w:beforeAutospacing="1" w:after="150"/>
        <w:rPr>
          <w:rFonts w:ascii="Calibri" w:eastAsia="Times New Roman" w:hAnsi="Calibri" w:cs="Calibri"/>
          <w:color w:val="000000"/>
        </w:rPr>
      </w:pPr>
      <w:r>
        <w:rPr>
          <w:rFonts w:ascii="Calibri" w:eastAsia="Times New Roman" w:hAnsi="Calibri" w:cs="Calibri"/>
          <w:color w:val="000000"/>
        </w:rPr>
        <w:t>The Venue</w:t>
      </w:r>
    </w:p>
    <w:p w14:paraId="5AE2D11A" w14:textId="6F6D0F50"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Spirit of Cambridge Award</w:t>
      </w:r>
    </w:p>
    <w:p w14:paraId="45F1689F" w14:textId="1EDF0409"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proofErr w:type="spellStart"/>
      <w:r>
        <w:rPr>
          <w:rFonts w:ascii="-webkit-standard" w:eastAsia="Times New Roman" w:hAnsi="-webkit-standard" w:cs="Times New Roman"/>
          <w:color w:val="000000"/>
        </w:rPr>
        <w:t>Fibernetics</w:t>
      </w:r>
      <w:proofErr w:type="spellEnd"/>
      <w:r>
        <w:rPr>
          <w:rFonts w:ascii="-webkit-standard" w:eastAsia="Times New Roman" w:hAnsi="-webkit-standard" w:cs="Times New Roman"/>
          <w:color w:val="000000"/>
        </w:rPr>
        <w:t xml:space="preserve"> Corporation</w:t>
      </w:r>
    </w:p>
    <w:p w14:paraId="6CAA8563" w14:textId="6B6331B1"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Graham Mathew</w:t>
      </w:r>
    </w:p>
    <w:p w14:paraId="577651DB" w14:textId="46136C95"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Proactive Training</w:t>
      </w:r>
    </w:p>
    <w:p w14:paraId="72395FC6" w14:textId="518EC367"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Red Bicycle Paper Co.</w:t>
      </w:r>
    </w:p>
    <w:p w14:paraId="6CEB1AF0" w14:textId="6993EE5E"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Sousa Bookkeeping &amp; Taxes</w:t>
      </w:r>
    </w:p>
    <w:p w14:paraId="6B2C8501" w14:textId="755AC543" w:rsidR="00B846F0" w:rsidRDefault="00B846F0"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r>
        <w:rPr>
          <w:rFonts w:ascii="-webkit-standard" w:eastAsia="Times New Roman" w:hAnsi="-webkit-standard" w:cs="Times New Roman"/>
          <w:color w:val="000000"/>
        </w:rPr>
        <w:t>Unique Global Products &amp; Distribution</w:t>
      </w:r>
    </w:p>
    <w:p w14:paraId="364E7EFF" w14:textId="7E08737B" w:rsidR="00891ADD" w:rsidRPr="00B846F0" w:rsidRDefault="00891ADD" w:rsidP="00B846F0">
      <w:pPr>
        <w:pStyle w:val="ListParagraph"/>
        <w:numPr>
          <w:ilvl w:val="0"/>
          <w:numId w:val="2"/>
        </w:numPr>
        <w:spacing w:before="100" w:beforeAutospacing="1" w:after="100" w:afterAutospacing="1"/>
        <w:rPr>
          <w:rFonts w:ascii="-webkit-standard" w:eastAsia="Times New Roman" w:hAnsi="-webkit-standard" w:cs="Times New Roman"/>
          <w:color w:val="000000"/>
        </w:rPr>
      </w:pPr>
      <w:proofErr w:type="spellStart"/>
      <w:r>
        <w:rPr>
          <w:rFonts w:ascii="-webkit-standard" w:eastAsia="Times New Roman" w:hAnsi="-webkit-standard" w:cs="Times New Roman"/>
          <w:color w:val="000000"/>
        </w:rPr>
        <w:t>Valko</w:t>
      </w:r>
      <w:proofErr w:type="spellEnd"/>
      <w:r>
        <w:rPr>
          <w:rFonts w:ascii="-webkit-standard" w:eastAsia="Times New Roman" w:hAnsi="-webkit-standard" w:cs="Times New Roman"/>
          <w:color w:val="000000"/>
        </w:rPr>
        <w:t xml:space="preserve"> Financial Ltd.</w:t>
      </w:r>
    </w:p>
    <w:p w14:paraId="300C0E9A" w14:textId="451D1C2C" w:rsidR="00EE1A60" w:rsidRDefault="00EE1A60" w:rsidP="00EE1A60">
      <w:pPr>
        <w:spacing w:before="100" w:beforeAutospacing="1" w:after="100" w:afterAutospacing="1"/>
        <w:rPr>
          <w:rFonts w:ascii="Calibri" w:eastAsia="Times New Roman" w:hAnsi="Calibri" w:cs="Calibri"/>
          <w:b/>
          <w:bCs/>
          <w:color w:val="000000"/>
        </w:rPr>
      </w:pPr>
      <w:r w:rsidRPr="00321DBC">
        <w:rPr>
          <w:rFonts w:ascii="Calibri" w:eastAsia="Times New Roman" w:hAnsi="Calibri" w:cs="Calibri"/>
          <w:b/>
          <w:bCs/>
          <w:color w:val="000000"/>
        </w:rPr>
        <w:t>Young Entrepreneur Award</w:t>
      </w:r>
    </w:p>
    <w:p w14:paraId="08CEAE89" w14:textId="1B57FB2B" w:rsid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sidRPr="00B846F0">
        <w:rPr>
          <w:rFonts w:ascii="Calibri" w:eastAsia="Times New Roman" w:hAnsi="Calibri" w:cs="Calibri"/>
          <w:color w:val="000000"/>
        </w:rPr>
        <w:t>Bray</w:t>
      </w:r>
      <w:r>
        <w:rPr>
          <w:rFonts w:ascii="Calibri" w:eastAsia="Times New Roman" w:hAnsi="Calibri" w:cs="Calibri"/>
          <w:color w:val="000000"/>
        </w:rPr>
        <w:t>d</w:t>
      </w:r>
      <w:r w:rsidR="00891ADD">
        <w:rPr>
          <w:rFonts w:ascii="Calibri" w:eastAsia="Times New Roman" w:hAnsi="Calibri" w:cs="Calibri"/>
          <w:color w:val="000000"/>
        </w:rPr>
        <w:t>e</w:t>
      </w:r>
      <w:r>
        <w:rPr>
          <w:rFonts w:ascii="Calibri" w:eastAsia="Times New Roman" w:hAnsi="Calibri" w:cs="Calibri"/>
          <w:color w:val="000000"/>
        </w:rPr>
        <w:t>n Hooper, Brayden Hooper Mortgages – Mortgage Alliance</w:t>
      </w:r>
    </w:p>
    <w:p w14:paraId="5430377C" w14:textId="194B5560" w:rsid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Bridge</w:t>
      </w:r>
      <w:r w:rsidR="00891ADD">
        <w:rPr>
          <w:rFonts w:ascii="Calibri" w:eastAsia="Times New Roman" w:hAnsi="Calibri" w:cs="Calibri"/>
          <w:color w:val="000000"/>
        </w:rPr>
        <w:t>t</w:t>
      </w:r>
      <w:r>
        <w:rPr>
          <w:rFonts w:ascii="Calibri" w:eastAsia="Times New Roman" w:hAnsi="Calibri" w:cs="Calibri"/>
          <w:color w:val="000000"/>
        </w:rPr>
        <w:t xml:space="preserve"> Jensen, Better Bedtime</w:t>
      </w:r>
    </w:p>
    <w:p w14:paraId="20325646" w14:textId="1BFBF737" w:rsid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Eric Johnson, Vitality Village Osteopathy and Wellness in Hespeler Village</w:t>
      </w:r>
    </w:p>
    <w:p w14:paraId="2C47B8BF" w14:textId="7012D4E3" w:rsid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 xml:space="preserve">Jade &amp; Matt Pinkerton, Legends Academy </w:t>
      </w:r>
      <w:proofErr w:type="gramStart"/>
      <w:r>
        <w:rPr>
          <w:rFonts w:ascii="Calibri" w:eastAsia="Times New Roman" w:hAnsi="Calibri" w:cs="Calibri"/>
          <w:color w:val="000000"/>
        </w:rPr>
        <w:t>Of</w:t>
      </w:r>
      <w:proofErr w:type="gramEnd"/>
      <w:r>
        <w:rPr>
          <w:rFonts w:ascii="Calibri" w:eastAsia="Times New Roman" w:hAnsi="Calibri" w:cs="Calibri"/>
          <w:color w:val="000000"/>
        </w:rPr>
        <w:t xml:space="preserve"> The Performing Arts</w:t>
      </w:r>
    </w:p>
    <w:p w14:paraId="1D7E05F9" w14:textId="282FCBB1" w:rsid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Jason Lavigne, Underground Vapes</w:t>
      </w:r>
    </w:p>
    <w:p w14:paraId="4CA61B2B" w14:textId="062B6E04" w:rsid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Scott Pautler, Wave Maker Craft Brewery &amp; Taproom</w:t>
      </w:r>
    </w:p>
    <w:p w14:paraId="73D1FF2B" w14:textId="5F2A4347" w:rsidR="00B846F0" w:rsidRPr="00B846F0" w:rsidRDefault="00B846F0" w:rsidP="00B846F0">
      <w:pPr>
        <w:pStyle w:val="ListParagraph"/>
        <w:numPr>
          <w:ilvl w:val="0"/>
          <w:numId w:val="2"/>
        </w:numPr>
        <w:spacing w:before="100" w:beforeAutospacing="1" w:after="100" w:afterAutospacing="1"/>
        <w:rPr>
          <w:rFonts w:ascii="Calibri" w:eastAsia="Times New Roman" w:hAnsi="Calibri" w:cs="Calibri"/>
          <w:color w:val="000000"/>
        </w:rPr>
      </w:pPr>
      <w:r>
        <w:rPr>
          <w:rFonts w:ascii="Calibri" w:eastAsia="Times New Roman" w:hAnsi="Calibri" w:cs="Calibri"/>
          <w:color w:val="000000"/>
        </w:rPr>
        <w:t>Stephanie Melo, SM Marketing &amp; Management</w:t>
      </w:r>
    </w:p>
    <w:p w14:paraId="05B77445" w14:textId="547BFECD" w:rsidR="001D1A45" w:rsidRDefault="001D1A45" w:rsidP="001D1A45">
      <w:pPr>
        <w:spacing w:before="100" w:beforeAutospacing="1" w:after="100" w:afterAutospacing="1"/>
        <w:rPr>
          <w:rFonts w:ascii="Calibri" w:eastAsia="Times New Roman" w:hAnsi="Calibri" w:cs="Calibri"/>
          <w:b/>
          <w:bCs/>
          <w:color w:val="000000"/>
        </w:rPr>
      </w:pPr>
      <w:r w:rsidRPr="001D1A45">
        <w:rPr>
          <w:rFonts w:ascii="Calibri" w:eastAsia="Times New Roman" w:hAnsi="Calibri" w:cs="Calibri"/>
          <w:b/>
          <w:bCs/>
          <w:color w:val="000000"/>
        </w:rPr>
        <w:t>WOWCambridge.com Customer Service Award</w:t>
      </w:r>
      <w:r w:rsidR="00CE7D76">
        <w:rPr>
          <w:rFonts w:ascii="Calibri" w:eastAsia="Times New Roman" w:hAnsi="Calibri" w:cs="Calibri"/>
          <w:b/>
          <w:bCs/>
          <w:color w:val="000000"/>
        </w:rPr>
        <w:t xml:space="preserve"> (presented to a business or individual)</w:t>
      </w:r>
    </w:p>
    <w:p w14:paraId="77A0257C" w14:textId="2782EBFB" w:rsidR="00BE3CB0" w:rsidRDefault="00CF16A5" w:rsidP="00CF16A5">
      <w:pPr>
        <w:pStyle w:val="ListParagraph"/>
        <w:numPr>
          <w:ilvl w:val="0"/>
          <w:numId w:val="2"/>
        </w:numPr>
        <w:rPr>
          <w:rFonts w:ascii="Calibri Light" w:hAnsi="Calibri Light" w:cs="Calibri Light"/>
        </w:rPr>
      </w:pPr>
      <w:r>
        <w:rPr>
          <w:rFonts w:ascii="Calibri Light" w:hAnsi="Calibri Light" w:cs="Calibri Light"/>
        </w:rPr>
        <w:t>AJ, Eco Pro Plumbing</w:t>
      </w:r>
    </w:p>
    <w:p w14:paraId="64A3CEFA" w14:textId="71646951" w:rsidR="00CF16A5" w:rsidRDefault="00CF16A5" w:rsidP="00CF16A5">
      <w:pPr>
        <w:pStyle w:val="ListParagraph"/>
        <w:numPr>
          <w:ilvl w:val="0"/>
          <w:numId w:val="2"/>
        </w:numPr>
        <w:rPr>
          <w:rFonts w:ascii="Calibri Light" w:hAnsi="Calibri Light" w:cs="Calibri Light"/>
        </w:rPr>
      </w:pPr>
      <w:r>
        <w:rPr>
          <w:rFonts w:ascii="Calibri Light" w:hAnsi="Calibri Light" w:cs="Calibri Light"/>
        </w:rPr>
        <w:t>Andre Snobel, C.A.S. Power Mar</w:t>
      </w:r>
      <w:r w:rsidR="0033146C">
        <w:rPr>
          <w:rFonts w:ascii="Calibri Light" w:hAnsi="Calibri Light" w:cs="Calibri Light"/>
        </w:rPr>
        <w:t>ine Ltd.</w:t>
      </w:r>
    </w:p>
    <w:p w14:paraId="34294F39" w14:textId="22E7E388"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Cambridge Hotel &amp; Conference Centre</w:t>
      </w:r>
      <w:r w:rsidR="00A92517">
        <w:rPr>
          <w:rFonts w:ascii="Calibri Light" w:hAnsi="Calibri Light" w:cs="Calibri Light"/>
        </w:rPr>
        <w:t xml:space="preserve"> Team</w:t>
      </w:r>
    </w:p>
    <w:p w14:paraId="7914BC00" w14:textId="23F327A4"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Christine Buchanan, Short Stop</w:t>
      </w:r>
    </w:p>
    <w:p w14:paraId="42448E4D" w14:textId="6331DEB7"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Damir Badrov, Grease Monkey Works Inc.</w:t>
      </w:r>
    </w:p>
    <w:p w14:paraId="0B3A0580" w14:textId="2F17DDEF"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Emerson &amp; Charlotte, Proactive Training</w:t>
      </w:r>
    </w:p>
    <w:p w14:paraId="41A9DE4F" w14:textId="47C5FDE5"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Gary Chisholm</w:t>
      </w:r>
      <w:r w:rsidR="00A92517">
        <w:rPr>
          <w:rFonts w:ascii="Calibri Light" w:hAnsi="Calibri Light" w:cs="Calibri Light"/>
        </w:rPr>
        <w:t>, IT Consultant</w:t>
      </w:r>
    </w:p>
    <w:p w14:paraId="762A5B84" w14:textId="04071A64"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Homewood Suites by Hilton Cambridge/Waterloo</w:t>
      </w:r>
      <w:r w:rsidR="00A92517">
        <w:rPr>
          <w:rFonts w:ascii="Calibri Light" w:hAnsi="Calibri Light" w:cs="Calibri Light"/>
        </w:rPr>
        <w:t xml:space="preserve"> Team</w:t>
      </w:r>
    </w:p>
    <w:p w14:paraId="3493D060" w14:textId="6EA9AF4B"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Jeff &amp; Angie, Sun Variety</w:t>
      </w:r>
    </w:p>
    <w:p w14:paraId="7EB6CFD8" w14:textId="1997DFB7"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Kristen Elliott, Millennium Tax Services</w:t>
      </w:r>
    </w:p>
    <w:p w14:paraId="726E20EE" w14:textId="2210654F" w:rsidR="0033146C" w:rsidRDefault="0033146C" w:rsidP="00CF16A5">
      <w:pPr>
        <w:pStyle w:val="ListParagraph"/>
        <w:numPr>
          <w:ilvl w:val="0"/>
          <w:numId w:val="2"/>
        </w:numPr>
        <w:rPr>
          <w:rFonts w:ascii="Calibri Light" w:hAnsi="Calibri Light" w:cs="Calibri Light"/>
        </w:rPr>
      </w:pPr>
      <w:r>
        <w:rPr>
          <w:rFonts w:ascii="Calibri Light" w:hAnsi="Calibri Light" w:cs="Calibri Light"/>
        </w:rPr>
        <w:t>Reannon Goreing, Cambridge Food Bank</w:t>
      </w:r>
    </w:p>
    <w:p w14:paraId="237CF49A" w14:textId="77777777" w:rsidR="0033146C" w:rsidRPr="0033146C" w:rsidRDefault="0033146C" w:rsidP="0033146C">
      <w:pPr>
        <w:rPr>
          <w:rFonts w:ascii="Calibri Light" w:hAnsi="Calibri Light" w:cs="Calibri Light"/>
        </w:rPr>
      </w:pPr>
    </w:p>
    <w:p w14:paraId="2902A79F" w14:textId="77777777" w:rsidR="00BE3CB0" w:rsidRPr="00C92EC7" w:rsidRDefault="00BE3CB0" w:rsidP="00BE3CB0">
      <w:pPr>
        <w:rPr>
          <w:rFonts w:ascii="Calibri Light" w:hAnsi="Calibri Light" w:cs="Calibri Light"/>
        </w:rPr>
      </w:pPr>
    </w:p>
    <w:p w14:paraId="0B77F116" w14:textId="77777777" w:rsidR="00CF16A5" w:rsidRDefault="00CF16A5" w:rsidP="00BE3CB0">
      <w:pPr>
        <w:pStyle w:val="Heading2"/>
        <w:rPr>
          <w:rFonts w:ascii="Calibri Light" w:hAnsi="Calibri Light" w:cs="Calibri Light"/>
          <w:b/>
          <w:szCs w:val="24"/>
        </w:rPr>
      </w:pPr>
    </w:p>
    <w:p w14:paraId="65E53FDF" w14:textId="6C581DB1" w:rsidR="00BE3CB0" w:rsidRPr="00BE3CB0" w:rsidRDefault="00BE3CB0" w:rsidP="00BE3CB0">
      <w:pPr>
        <w:pStyle w:val="Heading2"/>
        <w:rPr>
          <w:rFonts w:ascii="Calibri Light" w:hAnsi="Calibri Light" w:cs="Calibri Light"/>
          <w:b/>
          <w:szCs w:val="24"/>
        </w:rPr>
      </w:pPr>
      <w:r w:rsidRPr="00BE3CB0">
        <w:rPr>
          <w:rFonts w:ascii="Calibri Light" w:hAnsi="Calibri Light" w:cs="Calibri Light"/>
          <w:b/>
          <w:szCs w:val="24"/>
        </w:rPr>
        <w:t>For further information, contact:</w:t>
      </w:r>
    </w:p>
    <w:p w14:paraId="26D0484C" w14:textId="77777777" w:rsidR="00BE3CB0" w:rsidRPr="00BE3CB0" w:rsidRDefault="00BE3CB0" w:rsidP="00BE3CB0">
      <w:pPr>
        <w:rPr>
          <w:rFonts w:ascii="Calibri Light" w:hAnsi="Calibri Light" w:cs="Calibri Light"/>
          <w:i/>
        </w:rPr>
      </w:pPr>
      <w:r w:rsidRPr="00BE3CB0">
        <w:rPr>
          <w:rFonts w:ascii="Calibri Light" w:hAnsi="Calibri Light" w:cs="Calibri Light"/>
          <w:i/>
        </w:rPr>
        <w:t>Greg Durocher, President &amp; CEO</w:t>
      </w:r>
    </w:p>
    <w:p w14:paraId="1F724FDF" w14:textId="77777777" w:rsidR="00BE3CB0" w:rsidRPr="00BE3CB0" w:rsidRDefault="00BE3CB0" w:rsidP="00BE3CB0">
      <w:pPr>
        <w:rPr>
          <w:rFonts w:ascii="Calibri Light" w:hAnsi="Calibri Light" w:cs="Calibri Light"/>
          <w:i/>
        </w:rPr>
      </w:pPr>
      <w:r w:rsidRPr="00BE3CB0">
        <w:rPr>
          <w:rFonts w:ascii="Calibri Light" w:hAnsi="Calibri Light" w:cs="Calibri Light"/>
          <w:i/>
        </w:rPr>
        <w:t>Cambridge Chamber of Commerce</w:t>
      </w:r>
    </w:p>
    <w:p w14:paraId="7F6EE3B1" w14:textId="1E95DA64" w:rsidR="00BE3CB0" w:rsidRPr="00BE3CB0" w:rsidRDefault="00000000" w:rsidP="00BE3CB0">
      <w:pPr>
        <w:rPr>
          <w:rFonts w:ascii="Calibri Light" w:hAnsi="Calibri Light" w:cs="Calibri Light"/>
          <w:i/>
        </w:rPr>
      </w:pPr>
      <w:hyperlink r:id="rId6" w:history="1">
        <w:r w:rsidR="00360EC5" w:rsidRPr="00800067">
          <w:rPr>
            <w:rStyle w:val="Hyperlink"/>
            <w:rFonts w:ascii="Calibri Light" w:hAnsi="Calibri Light" w:cs="Calibri Light"/>
            <w:i/>
          </w:rPr>
          <w:t>greg@cambridgechamber.com</w:t>
        </w:r>
      </w:hyperlink>
      <w:r w:rsidR="00360EC5">
        <w:rPr>
          <w:rFonts w:ascii="Calibri Light" w:hAnsi="Calibri Light" w:cs="Calibri Light"/>
          <w:i/>
        </w:rPr>
        <w:t xml:space="preserve">, </w:t>
      </w:r>
      <w:r w:rsidR="00BE3CB0" w:rsidRPr="00BE3CB0">
        <w:rPr>
          <w:rFonts w:ascii="Calibri Light" w:hAnsi="Calibri Light" w:cs="Calibri Light"/>
          <w:i/>
        </w:rPr>
        <w:t>519.622.2221</w:t>
      </w:r>
      <w:r w:rsidR="00707A34">
        <w:rPr>
          <w:rFonts w:ascii="Calibri Light" w:hAnsi="Calibri Light" w:cs="Calibri Light"/>
          <w:i/>
        </w:rPr>
        <w:t>,</w:t>
      </w:r>
      <w:r w:rsidR="00707A34" w:rsidRPr="00BE3CB0">
        <w:rPr>
          <w:rFonts w:ascii="Calibri Light" w:hAnsi="Calibri Light" w:cs="Calibri Light"/>
          <w:i/>
        </w:rPr>
        <w:t xml:space="preserve"> Ext.</w:t>
      </w:r>
      <w:r w:rsidR="00BE3CB0" w:rsidRPr="00BE3CB0">
        <w:rPr>
          <w:rFonts w:ascii="Calibri Light" w:hAnsi="Calibri Light" w:cs="Calibri Light"/>
          <w:i/>
        </w:rPr>
        <w:t xml:space="preserve"> 2223.</w:t>
      </w:r>
    </w:p>
    <w:p w14:paraId="5825BD57" w14:textId="77777777" w:rsidR="00BE3CB0" w:rsidRDefault="00BE3CB0">
      <w:pPr>
        <w:rPr>
          <w:lang w:val="en-US"/>
        </w:rPr>
      </w:pPr>
    </w:p>
    <w:p w14:paraId="1F5202B1" w14:textId="49C74B99" w:rsidR="00E852E8" w:rsidRPr="00BE3CB0" w:rsidRDefault="00E852E8" w:rsidP="00E852E8">
      <w:pPr>
        <w:pStyle w:val="Heading2"/>
        <w:jc w:val="both"/>
        <w:rPr>
          <w:rFonts w:ascii="Calibri Light" w:hAnsi="Calibri Light" w:cs="Calibri Light"/>
          <w:b/>
          <w:i/>
          <w:szCs w:val="24"/>
        </w:rPr>
      </w:pPr>
      <w:r w:rsidRPr="00BE3CB0">
        <w:rPr>
          <w:rFonts w:ascii="Calibri Light" w:hAnsi="Calibri Light" w:cs="Calibri Light"/>
          <w:b/>
          <w:i/>
          <w:szCs w:val="24"/>
        </w:rPr>
        <w:t xml:space="preserve">The Cambridge Chamber of Commerce is committed to the enhancement of economic prosperity and the quality of life in Cambridge. </w:t>
      </w:r>
      <w:r w:rsidR="00ED74B6" w:rsidRPr="00BE3CB0">
        <w:rPr>
          <w:rFonts w:ascii="Calibri Light" w:hAnsi="Calibri Light" w:cs="Calibri Light"/>
          <w:b/>
          <w:i/>
          <w:szCs w:val="24"/>
        </w:rPr>
        <w:t>A non-partisan organization</w:t>
      </w:r>
      <w:r w:rsidRPr="00BE3CB0">
        <w:rPr>
          <w:rFonts w:ascii="Calibri Light" w:hAnsi="Calibri Light" w:cs="Calibri Light"/>
          <w:b/>
          <w:i/>
          <w:szCs w:val="24"/>
        </w:rPr>
        <w:t xml:space="preserve"> funded solely by memberships, the Chamber works hard to address concerns of business, provide access to information resources and represent members at the municipal, provincial and federal levels of government. With more than 1</w:t>
      </w:r>
      <w:r w:rsidR="00ED74B6">
        <w:rPr>
          <w:rFonts w:ascii="Calibri Light" w:hAnsi="Calibri Light" w:cs="Calibri Light"/>
          <w:b/>
          <w:i/>
          <w:szCs w:val="24"/>
        </w:rPr>
        <w:t>,</w:t>
      </w:r>
      <w:r w:rsidRPr="00BE3CB0">
        <w:rPr>
          <w:rFonts w:ascii="Calibri Light" w:hAnsi="Calibri Light" w:cs="Calibri Light"/>
          <w:b/>
          <w:i/>
          <w:szCs w:val="24"/>
        </w:rPr>
        <w:t>800 member firms, the Chamber's strength is clearly in its hardworking volunteers and committees addressing issues affecting local business and providing practical solutions.</w:t>
      </w:r>
    </w:p>
    <w:p w14:paraId="61B9D68C" w14:textId="77777777" w:rsidR="00B5205B" w:rsidRDefault="00B5205B">
      <w:pPr>
        <w:rPr>
          <w:lang w:val="en-US"/>
        </w:rPr>
      </w:pPr>
    </w:p>
    <w:p w14:paraId="31689B77" w14:textId="77777777" w:rsidR="00E47E89" w:rsidRPr="00E47E89" w:rsidRDefault="00E47E89">
      <w:pPr>
        <w:rPr>
          <w:lang w:val="en-US"/>
        </w:rPr>
      </w:pPr>
    </w:p>
    <w:sectPr w:rsidR="00E47E89" w:rsidRPr="00E47E89" w:rsidSect="001E28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obe Ming Std L">
    <w:panose1 w:val="00000000000000000000"/>
    <w:charset w:val="80"/>
    <w:family w:val="roman"/>
    <w:notTrueType/>
    <w:pitch w:val="variable"/>
    <w:sig w:usb0="00000203" w:usb1="1A0F1900" w:usb2="00000016" w:usb3="00000000" w:csb0="00120005"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1023E"/>
    <w:multiLevelType w:val="hybridMultilevel"/>
    <w:tmpl w:val="9E80028A"/>
    <w:lvl w:ilvl="0" w:tplc="6D1A0BD0">
      <w:start w:val="17"/>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DA1580"/>
    <w:multiLevelType w:val="hybridMultilevel"/>
    <w:tmpl w:val="3A728F64"/>
    <w:lvl w:ilvl="0" w:tplc="2F788002">
      <w:start w:val="4"/>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90184">
    <w:abstractNumId w:val="1"/>
  </w:num>
  <w:num w:numId="2" w16cid:durableId="1881630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E89"/>
    <w:rsid w:val="00013D49"/>
    <w:rsid w:val="0003349F"/>
    <w:rsid w:val="00033BB0"/>
    <w:rsid w:val="00036ACE"/>
    <w:rsid w:val="00066E95"/>
    <w:rsid w:val="000B7B7A"/>
    <w:rsid w:val="000E2ECF"/>
    <w:rsid w:val="000F5F23"/>
    <w:rsid w:val="001367D9"/>
    <w:rsid w:val="001638F4"/>
    <w:rsid w:val="001D1A45"/>
    <w:rsid w:val="001E28AF"/>
    <w:rsid w:val="001F2075"/>
    <w:rsid w:val="002048A8"/>
    <w:rsid w:val="00231E97"/>
    <w:rsid w:val="00272B4C"/>
    <w:rsid w:val="002857DA"/>
    <w:rsid w:val="002D66DA"/>
    <w:rsid w:val="0033146C"/>
    <w:rsid w:val="00351000"/>
    <w:rsid w:val="00360EC5"/>
    <w:rsid w:val="003C6F87"/>
    <w:rsid w:val="0042505C"/>
    <w:rsid w:val="00554E2F"/>
    <w:rsid w:val="005F0A54"/>
    <w:rsid w:val="00605666"/>
    <w:rsid w:val="00613DDA"/>
    <w:rsid w:val="00617F47"/>
    <w:rsid w:val="00707A34"/>
    <w:rsid w:val="00736148"/>
    <w:rsid w:val="007B2D91"/>
    <w:rsid w:val="0082341F"/>
    <w:rsid w:val="00883F26"/>
    <w:rsid w:val="00891ADD"/>
    <w:rsid w:val="00907CEB"/>
    <w:rsid w:val="0093006E"/>
    <w:rsid w:val="00933BE4"/>
    <w:rsid w:val="009466CB"/>
    <w:rsid w:val="00962C72"/>
    <w:rsid w:val="00994093"/>
    <w:rsid w:val="009E2A85"/>
    <w:rsid w:val="00A142F6"/>
    <w:rsid w:val="00A42C7F"/>
    <w:rsid w:val="00A52B81"/>
    <w:rsid w:val="00A73D69"/>
    <w:rsid w:val="00A92517"/>
    <w:rsid w:val="00B21921"/>
    <w:rsid w:val="00B41EDA"/>
    <w:rsid w:val="00B5205B"/>
    <w:rsid w:val="00B846F0"/>
    <w:rsid w:val="00BE3CB0"/>
    <w:rsid w:val="00BF1019"/>
    <w:rsid w:val="00BF7E5E"/>
    <w:rsid w:val="00C51CFF"/>
    <w:rsid w:val="00C61D38"/>
    <w:rsid w:val="00C9543A"/>
    <w:rsid w:val="00CA0280"/>
    <w:rsid w:val="00CE7D76"/>
    <w:rsid w:val="00CF16A5"/>
    <w:rsid w:val="00D15F9B"/>
    <w:rsid w:val="00D43FDD"/>
    <w:rsid w:val="00DC1BC8"/>
    <w:rsid w:val="00DD7843"/>
    <w:rsid w:val="00E47E89"/>
    <w:rsid w:val="00E540B1"/>
    <w:rsid w:val="00E852E8"/>
    <w:rsid w:val="00E8684A"/>
    <w:rsid w:val="00E914A3"/>
    <w:rsid w:val="00ED74B6"/>
    <w:rsid w:val="00EE1A60"/>
    <w:rsid w:val="00F30298"/>
    <w:rsid w:val="00F40AA8"/>
    <w:rsid w:val="00F45AFB"/>
    <w:rsid w:val="00F477CA"/>
    <w:rsid w:val="00F600EB"/>
    <w:rsid w:val="00F7304B"/>
    <w:rsid w:val="00FD284A"/>
    <w:rsid w:val="00FD4611"/>
    <w:rsid w:val="00FF03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47A0"/>
  <w15:chartTrackingRefBased/>
  <w15:docId w15:val="{13646F1E-50D5-3B41-BD22-6FBDCC32C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BE3CB0"/>
    <w:pPr>
      <w:keepNext/>
      <w:outlineLvl w:val="1"/>
    </w:pPr>
    <w:rPr>
      <w:rFonts w:ascii="Arial Narrow" w:eastAsia="Times New Roman" w:hAnsi="Arial Narrow"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E3CB0"/>
    <w:rPr>
      <w:rFonts w:ascii="Arial Narrow" w:eastAsia="Times New Roman" w:hAnsi="Arial Narrow" w:cs="Times New Roman"/>
      <w:szCs w:val="20"/>
      <w:lang w:val="en-US"/>
    </w:rPr>
  </w:style>
  <w:style w:type="paragraph" w:styleId="NoSpacing">
    <w:name w:val="No Spacing"/>
    <w:uiPriority w:val="1"/>
    <w:qFormat/>
    <w:rsid w:val="00013D49"/>
    <w:rPr>
      <w:sz w:val="22"/>
      <w:szCs w:val="22"/>
    </w:rPr>
  </w:style>
  <w:style w:type="paragraph" w:styleId="BalloonText">
    <w:name w:val="Balloon Text"/>
    <w:basedOn w:val="Normal"/>
    <w:link w:val="BalloonTextChar"/>
    <w:uiPriority w:val="99"/>
    <w:semiHidden/>
    <w:unhideWhenUsed/>
    <w:rsid w:val="00962C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C72"/>
    <w:rPr>
      <w:rFonts w:ascii="Segoe UI" w:hAnsi="Segoe UI" w:cs="Segoe UI"/>
      <w:sz w:val="18"/>
      <w:szCs w:val="18"/>
    </w:rPr>
  </w:style>
  <w:style w:type="character" w:styleId="Hyperlink">
    <w:name w:val="Hyperlink"/>
    <w:basedOn w:val="DefaultParagraphFont"/>
    <w:uiPriority w:val="99"/>
    <w:unhideWhenUsed/>
    <w:rsid w:val="00360EC5"/>
    <w:rPr>
      <w:color w:val="0563C1" w:themeColor="hyperlink"/>
      <w:u w:val="single"/>
    </w:rPr>
  </w:style>
  <w:style w:type="character" w:styleId="UnresolvedMention">
    <w:name w:val="Unresolved Mention"/>
    <w:basedOn w:val="DefaultParagraphFont"/>
    <w:uiPriority w:val="99"/>
    <w:semiHidden/>
    <w:unhideWhenUsed/>
    <w:rsid w:val="00360EC5"/>
    <w:rPr>
      <w:color w:val="605E5C"/>
      <w:shd w:val="clear" w:color="auto" w:fill="E1DFDD"/>
    </w:rPr>
  </w:style>
  <w:style w:type="paragraph" w:styleId="ListParagraph">
    <w:name w:val="List Paragraph"/>
    <w:basedOn w:val="Normal"/>
    <w:uiPriority w:val="34"/>
    <w:qFormat/>
    <w:rsid w:val="00617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59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eg@cambridgechamber.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Rodnick</dc:creator>
  <cp:keywords/>
  <dc:description/>
  <cp:lastModifiedBy>kits@cambridgechamber.com</cp:lastModifiedBy>
  <cp:revision>8</cp:revision>
  <cp:lastPrinted>2023-03-07T14:21:00Z</cp:lastPrinted>
  <dcterms:created xsi:type="dcterms:W3CDTF">2023-03-07T14:13:00Z</dcterms:created>
  <dcterms:modified xsi:type="dcterms:W3CDTF">2023-03-07T16:43:00Z</dcterms:modified>
</cp:coreProperties>
</file>